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72F1" w14:textId="7FE28501" w:rsidR="005E52D7" w:rsidRDefault="00EF3CFE" w:rsidP="009F1E88">
      <w:pPr>
        <w:rPr>
          <w:rFonts w:ascii="Arial" w:hAnsi="Arial" w:cs="Arial"/>
          <w:b/>
          <w:bCs/>
          <w:color w:val="002060"/>
          <w:sz w:val="44"/>
          <w:szCs w:val="44"/>
        </w:rPr>
      </w:pPr>
      <w:r>
        <w:rPr>
          <w:noProof/>
        </w:rPr>
        <w:drawing>
          <wp:inline distT="0" distB="0" distL="0" distR="0" wp14:anchorId="34C39815" wp14:editId="0654ABAD">
            <wp:extent cx="2438400" cy="457200"/>
            <wp:effectExtent l="0" t="0" r="0" b="0"/>
            <wp:docPr id="19486494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58FD6" w14:textId="5BAE2641" w:rsidR="007B66C8" w:rsidRPr="00F93A05" w:rsidRDefault="009A7C04" w:rsidP="009F1E88">
      <w:pPr>
        <w:rPr>
          <w:rFonts w:ascii="Arial" w:hAnsi="Arial" w:cs="Arial"/>
          <w:b/>
          <w:bCs/>
          <w:color w:val="002060"/>
          <w:sz w:val="44"/>
          <w:szCs w:val="44"/>
        </w:rPr>
      </w:pPr>
      <w:r w:rsidRPr="00F93A05">
        <w:rPr>
          <w:rFonts w:ascii="Arial" w:hAnsi="Arial" w:cs="Arial"/>
          <w:b/>
          <w:bCs/>
          <w:color w:val="002060"/>
          <w:sz w:val="44"/>
          <w:szCs w:val="44"/>
        </w:rPr>
        <w:t xml:space="preserve">OLA </w:t>
      </w:r>
      <w:r w:rsidR="00F80056" w:rsidRPr="00F93A05">
        <w:rPr>
          <w:rFonts w:ascii="Arial" w:hAnsi="Arial" w:cs="Arial"/>
          <w:b/>
          <w:bCs/>
          <w:color w:val="002060"/>
          <w:sz w:val="44"/>
          <w:szCs w:val="44"/>
        </w:rPr>
        <w:t>Mentee Question Bank</w:t>
      </w:r>
    </w:p>
    <w:p w14:paraId="73D19246" w14:textId="77777777" w:rsidR="00D87510" w:rsidRDefault="00D87510" w:rsidP="00D87510">
      <w:pPr>
        <w:spacing w:after="0"/>
        <w:rPr>
          <w:rFonts w:ascii="Arial" w:hAnsi="Arial" w:cs="Arial"/>
        </w:rPr>
      </w:pPr>
      <w:r w:rsidRPr="00E47F69">
        <w:rPr>
          <w:rFonts w:ascii="Arial" w:hAnsi="Arial" w:cs="Arial"/>
        </w:rPr>
        <w:t xml:space="preserve">Make the most of your mentor meetings with these potential questions / sentence starters. You do not need a long list. Coming prepared with one or two thoughtful questions, or sharing where you feel uncertain, is more than enough to guide a meaningful conversation!  </w:t>
      </w:r>
    </w:p>
    <w:p w14:paraId="19CE0A21" w14:textId="77777777" w:rsidR="00872CE2" w:rsidRDefault="00872CE2" w:rsidP="00A6074B">
      <w:pPr>
        <w:spacing w:after="0"/>
        <w:rPr>
          <w:rFonts w:ascii="Arial" w:hAnsi="Arial" w:cs="Arial"/>
        </w:rPr>
      </w:pPr>
    </w:p>
    <w:p w14:paraId="65DCCA03" w14:textId="241FA7FA" w:rsidR="00872CE2" w:rsidRPr="00E47F69" w:rsidRDefault="00872CE2" w:rsidP="00A60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An </w:t>
      </w:r>
      <w:r w:rsidR="00E00C7C">
        <w:rPr>
          <w:rFonts w:ascii="Arial" w:hAnsi="Arial" w:cs="Arial"/>
        </w:rPr>
        <w:t>additional approach to mentorship and further questions</w:t>
      </w:r>
      <w:r w:rsidR="005C452D">
        <w:rPr>
          <w:rFonts w:ascii="Arial" w:hAnsi="Arial" w:cs="Arial"/>
        </w:rPr>
        <w:t xml:space="preserve">, particular to Indigenous students and physicians, is available from the </w:t>
      </w:r>
      <w:hyperlink r:id="rId9" w:history="1">
        <w:r w:rsidR="005C452D" w:rsidRPr="005C452D">
          <w:rPr>
            <w:rStyle w:val="Hyperlink"/>
            <w:rFonts w:ascii="Arial" w:hAnsi="Arial" w:cs="Arial"/>
          </w:rPr>
          <w:t>Indigenous Physicians Association of Canada</w:t>
        </w:r>
      </w:hyperlink>
      <w:r w:rsidR="005C452D">
        <w:rPr>
          <w:rFonts w:ascii="Arial" w:hAnsi="Arial" w:cs="Arial"/>
        </w:rPr>
        <w:t xml:space="preserve">. </w:t>
      </w:r>
    </w:p>
    <w:p w14:paraId="72839318" w14:textId="77777777" w:rsidR="00E47F69" w:rsidRDefault="00E47F69" w:rsidP="00A6074B">
      <w:pPr>
        <w:spacing w:after="0"/>
        <w:rPr>
          <w:rFonts w:ascii="Arial" w:hAnsi="Arial" w:cs="Arial"/>
          <w:i/>
          <w:iCs/>
        </w:rPr>
      </w:pPr>
    </w:p>
    <w:p w14:paraId="4ECA5690" w14:textId="164C7650" w:rsidR="00B43492" w:rsidRDefault="00E47F69" w:rsidP="00A6074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Click the </w:t>
      </w:r>
      <w:r w:rsidR="004A6BA6">
        <w:rPr>
          <w:rFonts w:ascii="Arial" w:hAnsi="Arial" w:cs="Arial"/>
        </w:rPr>
        <w:t>black arrow (</w:t>
      </w:r>
      <w:r w:rsidR="004A6BA6" w:rsidRPr="004A6BA6">
        <w:rPr>
          <w:rFonts w:ascii="Arial" w:hAnsi="Arial" w:cs="Arial"/>
          <w:noProof/>
        </w:rPr>
        <w:drawing>
          <wp:inline distT="0" distB="0" distL="0" distR="0" wp14:anchorId="034C1E03" wp14:editId="1A2805D3">
            <wp:extent cx="129551" cy="190517"/>
            <wp:effectExtent l="0" t="0" r="3810" b="0"/>
            <wp:docPr id="10310424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42455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9551" cy="190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6BA6">
        <w:rPr>
          <w:rFonts w:ascii="Arial" w:hAnsi="Arial" w:cs="Arial"/>
        </w:rPr>
        <w:t>) beside each heading to expand the section</w:t>
      </w:r>
      <w:r w:rsidR="00985C9F">
        <w:rPr>
          <w:rFonts w:ascii="Arial" w:hAnsi="Arial" w:cs="Arial"/>
        </w:rPr>
        <w:t>.</w:t>
      </w:r>
      <w:r w:rsidR="00333BAB">
        <w:rPr>
          <w:rFonts w:ascii="Arial" w:hAnsi="Arial" w:cs="Arial"/>
        </w:rPr>
        <w:t xml:space="preserve"> </w:t>
      </w:r>
      <w:r w:rsidR="00316025">
        <w:rPr>
          <w:rFonts w:ascii="Arial" w:hAnsi="Arial" w:cs="Arial"/>
        </w:rPr>
        <w:t>Questions are</w:t>
      </w:r>
      <w:r w:rsidR="00B43492">
        <w:rPr>
          <w:rFonts w:ascii="Arial" w:hAnsi="Arial" w:cs="Arial"/>
        </w:rPr>
        <w:t xml:space="preserve"> colour coded by the s</w:t>
      </w:r>
      <w:r w:rsidR="00333BAB">
        <w:rPr>
          <w:rFonts w:ascii="Arial" w:hAnsi="Arial" w:cs="Arial"/>
        </w:rPr>
        <w:t>uggested s</w:t>
      </w:r>
      <w:r w:rsidR="00B43492">
        <w:rPr>
          <w:rFonts w:ascii="Arial" w:hAnsi="Arial" w:cs="Arial"/>
        </w:rPr>
        <w:t>tages of mentorship</w:t>
      </w:r>
      <w:r w:rsidR="00AC0661">
        <w:rPr>
          <w:rFonts w:ascii="Arial" w:hAnsi="Arial" w:cs="Arial"/>
        </w:rPr>
        <w:t>:</w:t>
      </w:r>
    </w:p>
    <w:p w14:paraId="1F917E96" w14:textId="5489536D" w:rsidR="00E47F69" w:rsidRDefault="00B43492" w:rsidP="00B4349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964FDA">
        <w:rPr>
          <w:rFonts w:ascii="Arial" w:hAnsi="Arial" w:cs="Arial"/>
          <w:b/>
          <w:bCs/>
          <w:color w:val="E97132" w:themeColor="accent2"/>
        </w:rPr>
        <w:t>Initiation</w:t>
      </w:r>
      <w:r w:rsidR="00430A00">
        <w:rPr>
          <w:rFonts w:ascii="Arial" w:hAnsi="Arial" w:cs="Arial"/>
        </w:rPr>
        <w:t xml:space="preserve"> – relationship formation, trust building</w:t>
      </w:r>
    </w:p>
    <w:p w14:paraId="1EC679FE" w14:textId="413E7172" w:rsidR="00B43492" w:rsidRDefault="00B43492" w:rsidP="00B4349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964FDA">
        <w:rPr>
          <w:rFonts w:ascii="Arial" w:hAnsi="Arial" w:cs="Arial"/>
          <w:b/>
          <w:bCs/>
          <w:color w:val="196B24" w:themeColor="accent3"/>
        </w:rPr>
        <w:t>Cultivation</w:t>
      </w:r>
      <w:r w:rsidR="00430A00" w:rsidRPr="00964FDA">
        <w:rPr>
          <w:rFonts w:ascii="Arial" w:hAnsi="Arial" w:cs="Arial"/>
          <w:b/>
          <w:bCs/>
          <w:color w:val="196B24" w:themeColor="accent3"/>
        </w:rPr>
        <w:t xml:space="preserve"> </w:t>
      </w:r>
      <w:r w:rsidR="00430A00">
        <w:rPr>
          <w:rFonts w:ascii="Arial" w:hAnsi="Arial" w:cs="Arial"/>
        </w:rPr>
        <w:t>– intensive guidance</w:t>
      </w:r>
      <w:r w:rsidR="00D874D2">
        <w:rPr>
          <w:rFonts w:ascii="Arial" w:hAnsi="Arial" w:cs="Arial"/>
        </w:rPr>
        <w:t>, growth, skill-building</w:t>
      </w:r>
    </w:p>
    <w:p w14:paraId="6FF75AAC" w14:textId="2C15D52C" w:rsidR="00B43492" w:rsidRDefault="00B43492" w:rsidP="00B4349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964FDA">
        <w:rPr>
          <w:rFonts w:ascii="Arial" w:hAnsi="Arial" w:cs="Arial"/>
          <w:b/>
          <w:bCs/>
          <w:color w:val="0B769F" w:themeColor="accent4" w:themeShade="BF"/>
        </w:rPr>
        <w:t>Separation</w:t>
      </w:r>
      <w:r w:rsidR="00430A00" w:rsidRPr="00964FDA">
        <w:rPr>
          <w:rFonts w:ascii="Arial" w:hAnsi="Arial" w:cs="Arial"/>
          <w:b/>
          <w:bCs/>
          <w:color w:val="0B769F" w:themeColor="accent4" w:themeShade="BF"/>
        </w:rPr>
        <w:t xml:space="preserve"> </w:t>
      </w:r>
      <w:r w:rsidR="00430A00">
        <w:rPr>
          <w:rFonts w:ascii="Arial" w:hAnsi="Arial" w:cs="Arial"/>
        </w:rPr>
        <w:t>– mentee gains independence, mentor steps back</w:t>
      </w:r>
    </w:p>
    <w:p w14:paraId="787160E3" w14:textId="01C41F74" w:rsidR="00B43492" w:rsidRDefault="00B43492" w:rsidP="00B43492">
      <w:pPr>
        <w:pStyle w:val="ListParagraph"/>
        <w:numPr>
          <w:ilvl w:val="0"/>
          <w:numId w:val="22"/>
        </w:numPr>
        <w:spacing w:after="0"/>
        <w:rPr>
          <w:rFonts w:ascii="Arial" w:hAnsi="Arial" w:cs="Arial"/>
        </w:rPr>
      </w:pPr>
      <w:r w:rsidRPr="00964FDA">
        <w:rPr>
          <w:rFonts w:ascii="Arial" w:hAnsi="Arial" w:cs="Arial"/>
          <w:b/>
          <w:bCs/>
          <w:color w:val="A02B93" w:themeColor="accent5"/>
        </w:rPr>
        <w:t>Transformation</w:t>
      </w:r>
      <w:r w:rsidR="00430A00">
        <w:rPr>
          <w:rFonts w:ascii="Arial" w:hAnsi="Arial" w:cs="Arial"/>
        </w:rPr>
        <w:t xml:space="preserve"> – become professional or collegial </w:t>
      </w:r>
    </w:p>
    <w:p w14:paraId="3E46BBA1" w14:textId="77777777" w:rsidR="000D36E4" w:rsidRDefault="000D36E4" w:rsidP="000D36E4">
      <w:pPr>
        <w:spacing w:after="0"/>
        <w:rPr>
          <w:rFonts w:ascii="Arial" w:hAnsi="Arial" w:cs="Arial"/>
        </w:rPr>
      </w:pPr>
    </w:p>
    <w:p w14:paraId="163DE412" w14:textId="01A8DCD8" w:rsidR="000D36E4" w:rsidRPr="000D36E4" w:rsidRDefault="00AC0661" w:rsidP="000D36E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question bank was generated by learner</w:t>
      </w:r>
      <w:r w:rsidR="003D2F07">
        <w:rPr>
          <w:rFonts w:ascii="Arial" w:hAnsi="Arial" w:cs="Arial"/>
        </w:rPr>
        <w:t xml:space="preserve"> reps </w:t>
      </w:r>
      <w:r w:rsidR="00371F87">
        <w:rPr>
          <w:rFonts w:ascii="Arial" w:hAnsi="Arial" w:cs="Arial"/>
        </w:rPr>
        <w:t>in</w:t>
      </w:r>
      <w:r w:rsidR="003D2F07">
        <w:rPr>
          <w:rFonts w:ascii="Arial" w:hAnsi="Arial" w:cs="Arial"/>
        </w:rPr>
        <w:t xml:space="preserve"> the Temerty Medicine Mentorship Advisory Committee. </w:t>
      </w:r>
      <w:r w:rsidR="00371F87">
        <w:rPr>
          <w:rFonts w:ascii="Arial" w:hAnsi="Arial" w:cs="Arial"/>
        </w:rPr>
        <w:t xml:space="preserve">For any additions or feedback, please email </w:t>
      </w:r>
      <w:hyperlink r:id="rId11" w:history="1">
        <w:r w:rsidR="00371F87" w:rsidRPr="003163B5">
          <w:rPr>
            <w:rStyle w:val="Hyperlink"/>
            <w:rFonts w:ascii="Arial" w:hAnsi="Arial" w:cs="Arial"/>
          </w:rPr>
          <w:t>medicine.dmp@utoronto.ca</w:t>
        </w:r>
      </w:hyperlink>
      <w:r w:rsidR="00371F87">
        <w:rPr>
          <w:rFonts w:ascii="Arial" w:hAnsi="Arial" w:cs="Arial"/>
        </w:rPr>
        <w:t xml:space="preserve"> </w:t>
      </w:r>
    </w:p>
    <w:p w14:paraId="16CBB1ED" w14:textId="77777777" w:rsidR="007B66C8" w:rsidRPr="00F93A05" w:rsidRDefault="007B66C8" w:rsidP="007B66C8">
      <w:pPr>
        <w:spacing w:after="0"/>
        <w:rPr>
          <w:rFonts w:ascii="Arial" w:hAnsi="Arial" w:cs="Arial"/>
        </w:rPr>
      </w:pPr>
    </w:p>
    <w:p w14:paraId="5DAE78BD" w14:textId="2CD95D9C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Figuring out my path</w:t>
      </w:r>
      <w:r w:rsidR="00DF0A71" w:rsidRPr="000D36E4">
        <w:rPr>
          <w:rFonts w:ascii="Arial" w:hAnsi="Arial" w:cs="Arial"/>
          <w:sz w:val="28"/>
          <w:szCs w:val="28"/>
        </w:rPr>
        <w:t xml:space="preserve"> / </w:t>
      </w:r>
      <w:r w:rsidR="00C21E8D" w:rsidRPr="000D36E4">
        <w:rPr>
          <w:rFonts w:ascii="Arial" w:hAnsi="Arial" w:cs="Arial"/>
          <w:sz w:val="28"/>
          <w:szCs w:val="28"/>
        </w:rPr>
        <w:t>area of specialty</w:t>
      </w:r>
    </w:p>
    <w:p w14:paraId="095AD476" w14:textId="77777777" w:rsidR="007B66C8" w:rsidRPr="00D874D2" w:rsidRDefault="007B66C8" w:rsidP="00C716A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E97132" w:themeColor="accent2"/>
        </w:rPr>
      </w:pPr>
      <w:r w:rsidRPr="00D874D2">
        <w:rPr>
          <w:rFonts w:ascii="Arial" w:hAnsi="Arial" w:cs="Arial"/>
          <w:color w:val="E97132" w:themeColor="accent2"/>
        </w:rPr>
        <w:t>How did you come to choose your specialty or career path?</w:t>
      </w:r>
    </w:p>
    <w:p w14:paraId="5257EFB7" w14:textId="47705658" w:rsidR="002D1C3E" w:rsidRPr="00712A3E" w:rsidRDefault="00C1530B" w:rsidP="00712A3E">
      <w:pPr>
        <w:pStyle w:val="ListParagraph"/>
        <w:numPr>
          <w:ilvl w:val="0"/>
          <w:numId w:val="11"/>
        </w:numPr>
        <w:rPr>
          <w:rFonts w:ascii="Arial" w:hAnsi="Arial" w:cs="Arial"/>
          <w:color w:val="E97132" w:themeColor="accent2"/>
        </w:rPr>
      </w:pPr>
      <w:r w:rsidRPr="00D874D2">
        <w:rPr>
          <w:rFonts w:ascii="Arial" w:hAnsi="Arial" w:cs="Arial"/>
          <w:color w:val="E97132" w:themeColor="accent2"/>
        </w:rPr>
        <w:t>What helped you decide which areas you were interested in?</w:t>
      </w:r>
      <w:r w:rsidR="00712A3E">
        <w:rPr>
          <w:rFonts w:ascii="Arial" w:hAnsi="Arial" w:cs="Arial"/>
          <w:color w:val="E97132" w:themeColor="accent2"/>
        </w:rPr>
        <w:t xml:space="preserve"> </w:t>
      </w:r>
      <w:r w:rsidR="002D1C3E" w:rsidRPr="00712A3E">
        <w:rPr>
          <w:rFonts w:ascii="Arial" w:hAnsi="Arial" w:cs="Arial"/>
          <w:color w:val="E97132" w:themeColor="accent2"/>
        </w:rPr>
        <w:t>What factors most influenced your specialty choice?</w:t>
      </w:r>
    </w:p>
    <w:p w14:paraId="7C95789F" w14:textId="77777777" w:rsidR="007B66C8" w:rsidRPr="00D874D2" w:rsidRDefault="007B66C8" w:rsidP="00C716A6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196B24" w:themeColor="accent3"/>
        </w:rPr>
      </w:pPr>
      <w:r w:rsidRPr="00D874D2">
        <w:rPr>
          <w:rFonts w:ascii="Arial" w:hAnsi="Arial" w:cs="Arial"/>
          <w:color w:val="196B24" w:themeColor="accent3"/>
        </w:rPr>
        <w:t>Did you experience uncertainty along the way, and what helped you navigate that?</w:t>
      </w:r>
    </w:p>
    <w:p w14:paraId="7B455EFF" w14:textId="594A5280" w:rsidR="002D1C3E" w:rsidRPr="00712A3E" w:rsidRDefault="007B66C8" w:rsidP="00712A3E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196B24" w:themeColor="accent3"/>
        </w:rPr>
      </w:pPr>
      <w:r w:rsidRPr="00D874D2">
        <w:rPr>
          <w:rFonts w:ascii="Arial" w:hAnsi="Arial" w:cs="Arial"/>
          <w:color w:val="196B24" w:themeColor="accent3"/>
        </w:rPr>
        <w:t>What are aspects of your field that are less commonly discussed but important to know?</w:t>
      </w:r>
      <w:r w:rsidR="00712A3E">
        <w:rPr>
          <w:rFonts w:ascii="Arial" w:hAnsi="Arial" w:cs="Arial"/>
          <w:color w:val="196B24" w:themeColor="accent3"/>
        </w:rPr>
        <w:t xml:space="preserve"> </w:t>
      </w:r>
      <w:r w:rsidR="002D1C3E" w:rsidRPr="00712A3E">
        <w:rPr>
          <w:rFonts w:ascii="Arial" w:hAnsi="Arial" w:cs="Arial"/>
          <w:color w:val="196B24" w:themeColor="accent3"/>
        </w:rPr>
        <w:t>What are the biggest misconceptions about your field?</w:t>
      </w:r>
    </w:p>
    <w:p w14:paraId="1728DE05" w14:textId="417AEEFF" w:rsidR="007B66C8" w:rsidRPr="00D874D2" w:rsidRDefault="00DF0A71" w:rsidP="00C716A6">
      <w:pPr>
        <w:pStyle w:val="ListParagraph"/>
        <w:numPr>
          <w:ilvl w:val="0"/>
          <w:numId w:val="11"/>
        </w:numPr>
        <w:rPr>
          <w:rFonts w:ascii="Arial" w:hAnsi="Arial" w:cs="Arial"/>
          <w:color w:val="196B24" w:themeColor="accent3"/>
        </w:rPr>
      </w:pPr>
      <w:r w:rsidRPr="00D874D2">
        <w:rPr>
          <w:rFonts w:ascii="Arial" w:hAnsi="Arial" w:cs="Arial"/>
          <w:color w:val="196B24" w:themeColor="accent3"/>
        </w:rPr>
        <w:t>How does your specialty align with your long-term lifestyle and career goals?</w:t>
      </w:r>
    </w:p>
    <w:p w14:paraId="7491FF97" w14:textId="76B274C5" w:rsidR="00D874D2" w:rsidRPr="00D874D2" w:rsidRDefault="00D874D2" w:rsidP="00D874D2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B769F" w:themeColor="accent4" w:themeShade="BF"/>
        </w:rPr>
      </w:pPr>
      <w:r w:rsidRPr="00D874D2">
        <w:rPr>
          <w:rFonts w:ascii="Arial" w:hAnsi="Arial" w:cs="Arial"/>
          <w:color w:val="0B769F" w:themeColor="accent4" w:themeShade="BF"/>
        </w:rPr>
        <w:t>If you were in my position again, what would you pay closer attention to?</w:t>
      </w:r>
    </w:p>
    <w:p w14:paraId="57545E5B" w14:textId="4302DDA3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Early training</w:t>
      </w:r>
      <w:r w:rsidR="00976D4C" w:rsidRPr="000D36E4">
        <w:rPr>
          <w:rFonts w:ascii="Arial" w:hAnsi="Arial" w:cs="Arial"/>
          <w:sz w:val="28"/>
          <w:szCs w:val="28"/>
        </w:rPr>
        <w:t xml:space="preserve"> /</w:t>
      </w:r>
      <w:r w:rsidRPr="000D36E4">
        <w:rPr>
          <w:rFonts w:ascii="Arial" w:hAnsi="Arial" w:cs="Arial"/>
          <w:sz w:val="28"/>
          <w:szCs w:val="28"/>
        </w:rPr>
        <w:t xml:space="preserve"> pre clerkship</w:t>
      </w:r>
    </w:p>
    <w:p w14:paraId="5AB4BA0D" w14:textId="77777777" w:rsidR="007B66C8" w:rsidRPr="00712A3E" w:rsidRDefault="007B66C8" w:rsidP="00C716A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E97132" w:themeColor="accent2"/>
        </w:rPr>
      </w:pPr>
      <w:r w:rsidRPr="00712A3E">
        <w:rPr>
          <w:rFonts w:ascii="Arial" w:hAnsi="Arial" w:cs="Arial"/>
          <w:color w:val="E97132" w:themeColor="accent2"/>
        </w:rPr>
        <w:t>I feel like I am still building my foundation. What should I be prioritizing early on?</w:t>
      </w:r>
    </w:p>
    <w:p w14:paraId="001C268D" w14:textId="42391C56" w:rsidR="00712A3E" w:rsidRPr="00712A3E" w:rsidRDefault="00712A3E" w:rsidP="00712A3E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E97132" w:themeColor="accent2"/>
        </w:rPr>
      </w:pPr>
      <w:r w:rsidRPr="00712A3E">
        <w:rPr>
          <w:rFonts w:ascii="Arial" w:hAnsi="Arial" w:cs="Arial"/>
          <w:color w:val="E97132" w:themeColor="accent2"/>
        </w:rPr>
        <w:t>What study strategies worked best for you during pre-clerkship and clerkship?</w:t>
      </w:r>
    </w:p>
    <w:p w14:paraId="62525B43" w14:textId="10CC13B1" w:rsidR="007B66C8" w:rsidRPr="00712A3E" w:rsidRDefault="007B66C8" w:rsidP="00C716A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E97132" w:themeColor="accent2"/>
        </w:rPr>
      </w:pPr>
      <w:r w:rsidRPr="00712A3E">
        <w:rPr>
          <w:rFonts w:ascii="Arial" w:hAnsi="Arial" w:cs="Arial"/>
          <w:color w:val="E97132" w:themeColor="accent2"/>
        </w:rPr>
        <w:t xml:space="preserve">What truly matters going into clerkship, </w:t>
      </w:r>
      <w:r w:rsidR="00712A3E" w:rsidRPr="00712A3E">
        <w:rPr>
          <w:rFonts w:ascii="Arial" w:hAnsi="Arial" w:cs="Arial"/>
          <w:color w:val="E97132" w:themeColor="accent2"/>
        </w:rPr>
        <w:t>v</w:t>
      </w:r>
      <w:r w:rsidRPr="00712A3E">
        <w:rPr>
          <w:rFonts w:ascii="Arial" w:hAnsi="Arial" w:cs="Arial"/>
          <w:color w:val="E97132" w:themeColor="accent2"/>
        </w:rPr>
        <w:t>s</w:t>
      </w:r>
      <w:r w:rsidR="00712A3E" w:rsidRPr="00712A3E">
        <w:rPr>
          <w:rFonts w:ascii="Arial" w:hAnsi="Arial" w:cs="Arial"/>
          <w:color w:val="E97132" w:themeColor="accent2"/>
        </w:rPr>
        <w:t>.</w:t>
      </w:r>
      <w:r w:rsidRPr="00712A3E">
        <w:rPr>
          <w:rFonts w:ascii="Arial" w:hAnsi="Arial" w:cs="Arial"/>
          <w:color w:val="E97132" w:themeColor="accent2"/>
        </w:rPr>
        <w:t xml:space="preserve"> what feel</w:t>
      </w:r>
      <w:r w:rsidR="00712A3E" w:rsidRPr="00712A3E">
        <w:rPr>
          <w:rFonts w:ascii="Arial" w:hAnsi="Arial" w:cs="Arial"/>
          <w:color w:val="E97132" w:themeColor="accent2"/>
        </w:rPr>
        <w:t>s</w:t>
      </w:r>
      <w:r w:rsidRPr="00712A3E">
        <w:rPr>
          <w:rFonts w:ascii="Arial" w:hAnsi="Arial" w:cs="Arial"/>
          <w:color w:val="E97132" w:themeColor="accent2"/>
        </w:rPr>
        <w:t xml:space="preserve"> important but is less critical?</w:t>
      </w:r>
    </w:p>
    <w:p w14:paraId="0C8411AE" w14:textId="77777777" w:rsidR="007B66C8" w:rsidRPr="00712A3E" w:rsidRDefault="007B66C8" w:rsidP="00C716A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196B24" w:themeColor="accent3"/>
        </w:rPr>
      </w:pPr>
      <w:r w:rsidRPr="00712A3E">
        <w:rPr>
          <w:rFonts w:ascii="Arial" w:hAnsi="Arial" w:cs="Arial"/>
          <w:color w:val="196B24" w:themeColor="accent3"/>
        </w:rPr>
        <w:t>How did you develop your clinical reasoning over time?</w:t>
      </w:r>
    </w:p>
    <w:p w14:paraId="41A6E8BF" w14:textId="77777777" w:rsidR="007B66C8" w:rsidRPr="00712A3E" w:rsidRDefault="007B66C8" w:rsidP="00C716A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196B24" w:themeColor="accent3"/>
        </w:rPr>
      </w:pPr>
      <w:r w:rsidRPr="00712A3E">
        <w:rPr>
          <w:rFonts w:ascii="Arial" w:hAnsi="Arial" w:cs="Arial"/>
          <w:color w:val="196B24" w:themeColor="accent3"/>
        </w:rPr>
        <w:t>Do you have any advice for becoming more comfortable speaking up?</w:t>
      </w:r>
    </w:p>
    <w:p w14:paraId="2D672353" w14:textId="77777777" w:rsidR="00C1530B" w:rsidRPr="00712A3E" w:rsidRDefault="00C1530B" w:rsidP="00C716A6">
      <w:pPr>
        <w:pStyle w:val="ListParagraph"/>
        <w:numPr>
          <w:ilvl w:val="0"/>
          <w:numId w:val="12"/>
        </w:numPr>
        <w:spacing w:after="0"/>
        <w:rPr>
          <w:rFonts w:ascii="Arial" w:hAnsi="Arial" w:cs="Arial"/>
          <w:color w:val="196B24" w:themeColor="accent3"/>
        </w:rPr>
      </w:pPr>
      <w:r w:rsidRPr="00712A3E">
        <w:rPr>
          <w:rFonts w:ascii="Arial" w:hAnsi="Arial" w:cs="Arial"/>
          <w:color w:val="196B24" w:themeColor="accent3"/>
        </w:rPr>
        <w:t>How did you approach building strong relationships with supervisors?</w:t>
      </w:r>
    </w:p>
    <w:p w14:paraId="7FFA6E05" w14:textId="3DFB9435" w:rsidR="007B66C8" w:rsidRPr="000D36E4" w:rsidRDefault="00976D4C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 xml:space="preserve">Placements / </w:t>
      </w:r>
      <w:r w:rsidR="00F9732B" w:rsidRPr="000D36E4">
        <w:rPr>
          <w:rFonts w:ascii="Arial" w:hAnsi="Arial" w:cs="Arial"/>
          <w:sz w:val="28"/>
          <w:szCs w:val="28"/>
        </w:rPr>
        <w:t>c</w:t>
      </w:r>
      <w:r w:rsidR="007B66C8" w:rsidRPr="000D36E4">
        <w:rPr>
          <w:rFonts w:ascii="Arial" w:hAnsi="Arial" w:cs="Arial"/>
          <w:sz w:val="28"/>
          <w:szCs w:val="28"/>
        </w:rPr>
        <w:t>lerkship</w:t>
      </w:r>
    </w:p>
    <w:p w14:paraId="455BC06F" w14:textId="1EE0D96D" w:rsidR="007B66C8" w:rsidRPr="00316025" w:rsidRDefault="007B66C8" w:rsidP="00C716A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196B24" w:themeColor="accent3"/>
        </w:rPr>
      </w:pPr>
      <w:r w:rsidRPr="00316025">
        <w:rPr>
          <w:rFonts w:ascii="Arial" w:hAnsi="Arial" w:cs="Arial"/>
          <w:color w:val="196B24" w:themeColor="accent3"/>
        </w:rPr>
        <w:t>What tends to make a student stand out positively on rotation</w:t>
      </w:r>
      <w:r w:rsidR="00F9732B" w:rsidRPr="00316025">
        <w:rPr>
          <w:rFonts w:ascii="Arial" w:hAnsi="Arial" w:cs="Arial"/>
          <w:color w:val="196B24" w:themeColor="accent3"/>
        </w:rPr>
        <w:t xml:space="preserve"> / during a placement</w:t>
      </w:r>
      <w:r w:rsidRPr="00316025">
        <w:rPr>
          <w:rFonts w:ascii="Arial" w:hAnsi="Arial" w:cs="Arial"/>
          <w:color w:val="196B24" w:themeColor="accent3"/>
        </w:rPr>
        <w:t>?</w:t>
      </w:r>
    </w:p>
    <w:p w14:paraId="6BF23DA9" w14:textId="77777777" w:rsidR="007B66C8" w:rsidRPr="00316025" w:rsidRDefault="007B66C8" w:rsidP="00C716A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196B24" w:themeColor="accent3"/>
        </w:rPr>
      </w:pPr>
      <w:r w:rsidRPr="00316025">
        <w:rPr>
          <w:rFonts w:ascii="Arial" w:hAnsi="Arial" w:cs="Arial"/>
          <w:color w:val="196B24" w:themeColor="accent3"/>
        </w:rPr>
        <w:t>What are small things that make a meaningful difference on the wards?</w:t>
      </w:r>
    </w:p>
    <w:p w14:paraId="47346658" w14:textId="77777777" w:rsidR="007B66C8" w:rsidRPr="00316025" w:rsidRDefault="007B66C8" w:rsidP="00C716A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196B24" w:themeColor="accent3"/>
        </w:rPr>
      </w:pPr>
      <w:r w:rsidRPr="00316025">
        <w:rPr>
          <w:rFonts w:ascii="Arial" w:hAnsi="Arial" w:cs="Arial"/>
          <w:color w:val="196B24" w:themeColor="accent3"/>
        </w:rPr>
        <w:t>How do you approach situations where you do not know something in front of your team?</w:t>
      </w:r>
    </w:p>
    <w:p w14:paraId="404711D0" w14:textId="446ABD41" w:rsidR="007B66C8" w:rsidRPr="00DF2AB0" w:rsidRDefault="007B66C8" w:rsidP="00C716A6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B769F" w:themeColor="accent4" w:themeShade="BF"/>
        </w:rPr>
      </w:pPr>
      <w:r w:rsidRPr="00DF2AB0">
        <w:rPr>
          <w:rFonts w:ascii="Arial" w:hAnsi="Arial" w:cs="Arial"/>
          <w:color w:val="0B769F" w:themeColor="accent4" w:themeShade="BF"/>
        </w:rPr>
        <w:t xml:space="preserve">Looking back, is there anything you would have done differently during </w:t>
      </w:r>
      <w:r w:rsidR="00510B06" w:rsidRPr="00DF2AB0">
        <w:rPr>
          <w:rFonts w:ascii="Arial" w:hAnsi="Arial" w:cs="Arial"/>
          <w:color w:val="0B769F" w:themeColor="accent4" w:themeShade="BF"/>
        </w:rPr>
        <w:t>placement</w:t>
      </w:r>
      <w:r w:rsidRPr="00DF2AB0">
        <w:rPr>
          <w:rFonts w:ascii="Arial" w:hAnsi="Arial" w:cs="Arial"/>
          <w:color w:val="0B769F" w:themeColor="accent4" w:themeShade="BF"/>
        </w:rPr>
        <w:t>?</w:t>
      </w:r>
    </w:p>
    <w:p w14:paraId="22A9FA26" w14:textId="6D901F11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Thinking ahead to CaRMS</w:t>
      </w:r>
      <w:r w:rsidR="004A2AD7" w:rsidRPr="000D36E4">
        <w:rPr>
          <w:rFonts w:ascii="Arial" w:hAnsi="Arial" w:cs="Arial"/>
          <w:sz w:val="28"/>
          <w:szCs w:val="28"/>
        </w:rPr>
        <w:t xml:space="preserve"> &amp; </w:t>
      </w:r>
      <w:r w:rsidR="00F9732B" w:rsidRPr="000D36E4">
        <w:rPr>
          <w:rFonts w:ascii="Arial" w:hAnsi="Arial" w:cs="Arial"/>
          <w:sz w:val="28"/>
          <w:szCs w:val="28"/>
        </w:rPr>
        <w:t>r</w:t>
      </w:r>
      <w:r w:rsidR="004A2AD7" w:rsidRPr="000D36E4">
        <w:rPr>
          <w:rFonts w:ascii="Arial" w:hAnsi="Arial" w:cs="Arial"/>
          <w:sz w:val="28"/>
          <w:szCs w:val="28"/>
        </w:rPr>
        <w:t>esidency</w:t>
      </w:r>
    </w:p>
    <w:p w14:paraId="6DEE5A6C" w14:textId="77777777" w:rsidR="007B66C8" w:rsidRPr="00312EB8" w:rsidRDefault="007B66C8" w:rsidP="00C716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E97132" w:themeColor="accent2"/>
        </w:rPr>
      </w:pPr>
      <w:r w:rsidRPr="00312EB8">
        <w:rPr>
          <w:rFonts w:ascii="Arial" w:hAnsi="Arial" w:cs="Arial"/>
          <w:color w:val="E97132" w:themeColor="accent2"/>
        </w:rPr>
        <w:t>When did you begin thinking seriously about residency applications?</w:t>
      </w:r>
    </w:p>
    <w:p w14:paraId="4F766286" w14:textId="119E6910" w:rsidR="00312EB8" w:rsidRPr="00312EB8" w:rsidRDefault="00312EB8" w:rsidP="00312EB8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E97132" w:themeColor="accent2"/>
        </w:rPr>
      </w:pPr>
      <w:r w:rsidRPr="00312EB8">
        <w:rPr>
          <w:rFonts w:ascii="Arial" w:hAnsi="Arial" w:cs="Arial"/>
          <w:color w:val="E97132" w:themeColor="accent2"/>
        </w:rPr>
        <w:t xml:space="preserve">What tends to matter most for applications, </w:t>
      </w:r>
      <w:r>
        <w:rPr>
          <w:rFonts w:ascii="Arial" w:hAnsi="Arial" w:cs="Arial"/>
          <w:color w:val="E97132" w:themeColor="accent2"/>
        </w:rPr>
        <w:t>vs.</w:t>
      </w:r>
      <w:r w:rsidRPr="00312EB8">
        <w:rPr>
          <w:rFonts w:ascii="Arial" w:hAnsi="Arial" w:cs="Arial"/>
          <w:color w:val="E97132" w:themeColor="accent2"/>
        </w:rPr>
        <w:t xml:space="preserve"> what people often worry about?</w:t>
      </w:r>
    </w:p>
    <w:p w14:paraId="37DBF6E2" w14:textId="4E0305DF" w:rsidR="004A2AD7" w:rsidRPr="00312EB8" w:rsidRDefault="004A2AD7" w:rsidP="00C716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196B24" w:themeColor="accent3"/>
        </w:rPr>
      </w:pPr>
      <w:r w:rsidRPr="00312EB8">
        <w:rPr>
          <w:rFonts w:ascii="Arial" w:hAnsi="Arial" w:cs="Arial"/>
          <w:color w:val="196B24" w:themeColor="accent3"/>
        </w:rPr>
        <w:t>How did you prepare for CaRMS, and what would you do differently?</w:t>
      </w:r>
    </w:p>
    <w:p w14:paraId="6C0FC5AC" w14:textId="77777777" w:rsidR="007B66C8" w:rsidRPr="00312EB8" w:rsidRDefault="007B66C8" w:rsidP="00C716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196B24" w:themeColor="accent3"/>
        </w:rPr>
      </w:pPr>
      <w:r w:rsidRPr="00312EB8">
        <w:rPr>
          <w:rFonts w:ascii="Arial" w:hAnsi="Arial" w:cs="Arial"/>
          <w:color w:val="196B24" w:themeColor="accent3"/>
        </w:rPr>
        <w:t>How did you explore different options without overextending yourself?</w:t>
      </w:r>
    </w:p>
    <w:p w14:paraId="09668E5F" w14:textId="7E07F948" w:rsidR="007B66C8" w:rsidRPr="00312EB8" w:rsidRDefault="007B66C8" w:rsidP="00C716A6">
      <w:pPr>
        <w:pStyle w:val="ListParagraph"/>
        <w:numPr>
          <w:ilvl w:val="0"/>
          <w:numId w:val="14"/>
        </w:numPr>
        <w:spacing w:after="0"/>
        <w:rPr>
          <w:rFonts w:ascii="Arial" w:hAnsi="Arial" w:cs="Arial"/>
          <w:color w:val="196B24" w:themeColor="accent3"/>
        </w:rPr>
      </w:pPr>
      <w:r w:rsidRPr="00312EB8">
        <w:rPr>
          <w:rFonts w:ascii="Arial" w:hAnsi="Arial" w:cs="Arial"/>
          <w:color w:val="196B24" w:themeColor="accent3"/>
        </w:rPr>
        <w:t>Was there anything you did that you feel made a meaningful difference in your application?</w:t>
      </w:r>
    </w:p>
    <w:p w14:paraId="3E709B1E" w14:textId="1C7BDD27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Research</w:t>
      </w:r>
      <w:r w:rsidR="0022436A" w:rsidRPr="000D36E4">
        <w:rPr>
          <w:rFonts w:ascii="Arial" w:hAnsi="Arial" w:cs="Arial"/>
          <w:sz w:val="28"/>
          <w:szCs w:val="28"/>
        </w:rPr>
        <w:t xml:space="preserve"> &amp; </w:t>
      </w:r>
      <w:r w:rsidR="00F93A05" w:rsidRPr="000D36E4">
        <w:rPr>
          <w:rFonts w:ascii="Arial" w:hAnsi="Arial" w:cs="Arial"/>
          <w:sz w:val="28"/>
          <w:szCs w:val="28"/>
        </w:rPr>
        <w:t>c</w:t>
      </w:r>
      <w:r w:rsidR="0022436A" w:rsidRPr="000D36E4">
        <w:rPr>
          <w:rFonts w:ascii="Arial" w:hAnsi="Arial" w:cs="Arial"/>
          <w:sz w:val="28"/>
          <w:szCs w:val="28"/>
        </w:rPr>
        <w:t xml:space="preserve">areer </w:t>
      </w:r>
      <w:r w:rsidR="00F93A05" w:rsidRPr="000D36E4">
        <w:rPr>
          <w:rFonts w:ascii="Arial" w:hAnsi="Arial" w:cs="Arial"/>
          <w:sz w:val="28"/>
          <w:szCs w:val="28"/>
        </w:rPr>
        <w:t>d</w:t>
      </w:r>
      <w:r w:rsidR="0022436A" w:rsidRPr="000D36E4">
        <w:rPr>
          <w:rFonts w:ascii="Arial" w:hAnsi="Arial" w:cs="Arial"/>
          <w:sz w:val="28"/>
          <w:szCs w:val="28"/>
        </w:rPr>
        <w:t>evelopment</w:t>
      </w:r>
    </w:p>
    <w:p w14:paraId="00FBA81E" w14:textId="1F5DD3DD" w:rsidR="007B66C8" w:rsidRPr="00312EB8" w:rsidRDefault="00051F39" w:rsidP="00C716A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E97132" w:themeColor="accent2"/>
        </w:rPr>
      </w:pPr>
      <w:r w:rsidRPr="00312EB8">
        <w:rPr>
          <w:rFonts w:ascii="Arial" w:hAnsi="Arial" w:cs="Arial"/>
          <w:color w:val="E97132" w:themeColor="accent2"/>
        </w:rPr>
        <w:t>How did you first become involved in research, leadership, or advocacy?</w:t>
      </w:r>
    </w:p>
    <w:p w14:paraId="3FA0A459" w14:textId="1C192381" w:rsidR="00051F39" w:rsidRPr="00312EB8" w:rsidRDefault="00051F39" w:rsidP="00C716A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E97132" w:themeColor="accent2"/>
        </w:rPr>
      </w:pPr>
      <w:r w:rsidRPr="00312EB8">
        <w:rPr>
          <w:rFonts w:ascii="Arial" w:hAnsi="Arial" w:cs="Arial"/>
          <w:color w:val="E97132" w:themeColor="accent2"/>
        </w:rPr>
        <w:t>What opportunities should I be looking out for at my stage?</w:t>
      </w:r>
    </w:p>
    <w:p w14:paraId="77D65649" w14:textId="77777777" w:rsidR="00312EB8" w:rsidRPr="006C6040" w:rsidRDefault="00312EB8" w:rsidP="00312EB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What were your clinical/fieldwork/residency placements if you had any, and how did it shape your healthcare journey?</w:t>
      </w:r>
    </w:p>
    <w:p w14:paraId="5E40156D" w14:textId="77777777" w:rsidR="00312EB8" w:rsidRPr="006C6040" w:rsidRDefault="00312EB8" w:rsidP="00312EB8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Is it more valuable to focus on a few experiences or to explore broadly early on?</w:t>
      </w:r>
    </w:p>
    <w:p w14:paraId="2367C6C5" w14:textId="77777777" w:rsidR="007B66C8" w:rsidRPr="006C6040" w:rsidRDefault="007B66C8" w:rsidP="00C716A6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How did you balance research with other responsibilities?</w:t>
      </w:r>
    </w:p>
    <w:p w14:paraId="1E8C85A0" w14:textId="77777777" w:rsidR="006C6040" w:rsidRPr="006C6040" w:rsidRDefault="0022436A" w:rsidP="006C604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What are some skills that you find are valuable and has helped you through the program and into your career?</w:t>
      </w:r>
    </w:p>
    <w:p w14:paraId="77A57353" w14:textId="260391DB" w:rsidR="0022436A" w:rsidRPr="006C6040" w:rsidRDefault="006C6040" w:rsidP="006C6040">
      <w:pPr>
        <w:pStyle w:val="ListParagraph"/>
        <w:numPr>
          <w:ilvl w:val="0"/>
          <w:numId w:val="15"/>
        </w:numPr>
        <w:spacing w:after="0"/>
        <w:rPr>
          <w:rFonts w:ascii="Arial" w:hAnsi="Arial" w:cs="Arial"/>
          <w:color w:val="0B769F" w:themeColor="accent4" w:themeShade="BF"/>
        </w:rPr>
      </w:pPr>
      <w:r w:rsidRPr="006C6040">
        <w:rPr>
          <w:rFonts w:ascii="Arial" w:hAnsi="Arial" w:cs="Arial"/>
          <w:color w:val="0B769F" w:themeColor="accent4" w:themeShade="BF"/>
        </w:rPr>
        <w:t>What should I look for in a strong project or supervisor?</w:t>
      </w:r>
    </w:p>
    <w:p w14:paraId="5DE4A97F" w14:textId="4F6AE0BD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Mentorship and networking</w:t>
      </w:r>
    </w:p>
    <w:p w14:paraId="6B239793" w14:textId="2493B44D" w:rsidR="006569D7" w:rsidRPr="006C6040" w:rsidRDefault="00ED7C8E" w:rsidP="00C716A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How can I best prepare for our meetings?</w:t>
      </w:r>
      <w:r w:rsidR="0022436A" w:rsidRPr="006C6040">
        <w:rPr>
          <w:rFonts w:ascii="Arial" w:hAnsi="Arial" w:cs="Arial"/>
          <w:color w:val="E97132" w:themeColor="accent2"/>
        </w:rPr>
        <w:t xml:space="preserve"> </w:t>
      </w:r>
      <w:r w:rsidR="006569D7" w:rsidRPr="006C6040">
        <w:rPr>
          <w:rFonts w:ascii="Arial" w:hAnsi="Arial" w:cs="Arial"/>
          <w:color w:val="E97132" w:themeColor="accent2"/>
        </w:rPr>
        <w:t>How do you usually like to structure these conversations?</w:t>
      </w:r>
    </w:p>
    <w:p w14:paraId="5EFB6390" w14:textId="0B9EEE2B" w:rsidR="006569D7" w:rsidRPr="006C6040" w:rsidRDefault="006569D7" w:rsidP="00C716A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What has mentorship looked like for you, and what made it meaningful?</w:t>
      </w:r>
    </w:p>
    <w:p w14:paraId="6F2849F8" w14:textId="77777777" w:rsidR="007B66C8" w:rsidRPr="006C6040" w:rsidRDefault="007B66C8" w:rsidP="00C716A6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How do you maintain professional relationships in a meaningful way?</w:t>
      </w:r>
    </w:p>
    <w:p w14:paraId="08DE6450" w14:textId="77777777" w:rsidR="006C6040" w:rsidRPr="006C6040" w:rsidRDefault="007B66C8" w:rsidP="006C604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Are there groups or spaces you would recommend getting involved in?</w:t>
      </w:r>
    </w:p>
    <w:p w14:paraId="42A5E684" w14:textId="5EF1C43A" w:rsidR="007B66C8" w:rsidRPr="006C6040" w:rsidRDefault="006C6040" w:rsidP="006C6040">
      <w:pPr>
        <w:pStyle w:val="ListParagraph"/>
        <w:numPr>
          <w:ilvl w:val="0"/>
          <w:numId w:val="16"/>
        </w:numPr>
        <w:spacing w:after="0"/>
        <w:rPr>
          <w:rFonts w:ascii="Arial" w:hAnsi="Arial" w:cs="Arial"/>
          <w:color w:val="0B769F" w:themeColor="accent4" w:themeShade="BF"/>
        </w:rPr>
      </w:pPr>
      <w:r w:rsidRPr="006C6040">
        <w:rPr>
          <w:rFonts w:ascii="Arial" w:hAnsi="Arial" w:cs="Arial"/>
          <w:color w:val="0B769F" w:themeColor="accent4" w:themeShade="BF"/>
        </w:rPr>
        <w:t>How did you find mentors who were a good fit for you? How do you recommend finding mentors or sponsors in specific interest areas?</w:t>
      </w:r>
    </w:p>
    <w:p w14:paraId="6943C9A9" w14:textId="20DEDA90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Wellness</w:t>
      </w:r>
    </w:p>
    <w:p w14:paraId="6283FC3B" w14:textId="77777777" w:rsidR="006C6040" w:rsidRPr="006C6040" w:rsidRDefault="006C6040" w:rsidP="006C6040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How do you approach work-life integration in medicine?</w:t>
      </w:r>
    </w:p>
    <w:p w14:paraId="689C3A79" w14:textId="4305964A" w:rsidR="007B66C8" w:rsidRPr="006C6040" w:rsidRDefault="007B66C8" w:rsidP="006C6040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When things felt overwhelming, what helped you navigate those periods?</w:t>
      </w:r>
      <w:r w:rsidR="006C6040" w:rsidRPr="006C6040">
        <w:rPr>
          <w:rFonts w:ascii="Arial" w:hAnsi="Arial" w:cs="Arial"/>
          <w:color w:val="E97132" w:themeColor="accent2"/>
        </w:rPr>
        <w:t xml:space="preserve"> What supports or habits have been most important for your wellbeing?</w:t>
      </w:r>
    </w:p>
    <w:p w14:paraId="4C7C2B3E" w14:textId="77777777" w:rsidR="007B66C8" w:rsidRPr="006C6040" w:rsidRDefault="007B66C8" w:rsidP="00C716A6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How did you manage feelings of falling behind or self-doubt?</w:t>
      </w:r>
    </w:p>
    <w:p w14:paraId="69F441BC" w14:textId="1DD466CB" w:rsidR="006C44BF" w:rsidRPr="006C6040" w:rsidRDefault="007B66C8" w:rsidP="006C6040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What did burnout look like for you, and how did you address it?</w:t>
      </w:r>
      <w:r w:rsidR="006C6040" w:rsidRPr="006C6040">
        <w:rPr>
          <w:rFonts w:ascii="Arial" w:hAnsi="Arial" w:cs="Arial"/>
          <w:color w:val="196B24" w:themeColor="accent3"/>
        </w:rPr>
        <w:t xml:space="preserve"> </w:t>
      </w:r>
      <w:r w:rsidR="006C44BF" w:rsidRPr="006C6040">
        <w:rPr>
          <w:rFonts w:ascii="Arial" w:hAnsi="Arial" w:cs="Arial"/>
          <w:color w:val="196B24" w:themeColor="accent3"/>
        </w:rPr>
        <w:t>What strategies have helped you manage stress or burnout?</w:t>
      </w:r>
    </w:p>
    <w:p w14:paraId="0AB78D14" w14:textId="77777777" w:rsidR="007B66C8" w:rsidRPr="006C6040" w:rsidRDefault="007B66C8" w:rsidP="00C716A6">
      <w:pPr>
        <w:pStyle w:val="ListParagraph"/>
        <w:numPr>
          <w:ilvl w:val="0"/>
          <w:numId w:val="17"/>
        </w:numPr>
        <w:spacing w:after="0"/>
        <w:rPr>
          <w:rFonts w:ascii="Arial" w:hAnsi="Arial" w:cs="Arial"/>
          <w:color w:val="0B769F" w:themeColor="accent4" w:themeShade="BF"/>
        </w:rPr>
      </w:pPr>
      <w:r w:rsidRPr="006C6040">
        <w:rPr>
          <w:rFonts w:ascii="Arial" w:hAnsi="Arial" w:cs="Arial"/>
          <w:color w:val="0B769F" w:themeColor="accent4" w:themeShade="BF"/>
        </w:rPr>
        <w:t>How do you protect time for yourself while balancing training demands?</w:t>
      </w:r>
    </w:p>
    <w:p w14:paraId="67934642" w14:textId="1BE5A488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Identity and personal experience</w:t>
      </w:r>
    </w:p>
    <w:p w14:paraId="14D3ACC9" w14:textId="77777777" w:rsidR="006C6040" w:rsidRPr="006C6040" w:rsidRDefault="006C6040" w:rsidP="006C6040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Were there moments that meaningfully shifted how you saw yourself in this field?</w:t>
      </w:r>
    </w:p>
    <w:p w14:paraId="179862CE" w14:textId="77777777" w:rsidR="006C6040" w:rsidRPr="006C6040" w:rsidRDefault="006C6040" w:rsidP="006C6040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What was your biggest takeaway or most memorable moments from the UofT program that shape who you are today?</w:t>
      </w:r>
    </w:p>
    <w:p w14:paraId="1CFD1DDF" w14:textId="7954FF3F" w:rsidR="007B66C8" w:rsidRPr="006C6040" w:rsidRDefault="007B66C8" w:rsidP="00C716A6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 xml:space="preserve">How </w:t>
      </w:r>
      <w:r w:rsidR="006C6040">
        <w:rPr>
          <w:rFonts w:ascii="Arial" w:hAnsi="Arial" w:cs="Arial"/>
          <w:color w:val="E97132" w:themeColor="accent2"/>
        </w:rPr>
        <w:t>have your social identities</w:t>
      </w:r>
      <w:r w:rsidRPr="006C6040">
        <w:rPr>
          <w:rFonts w:ascii="Arial" w:hAnsi="Arial" w:cs="Arial"/>
          <w:color w:val="E97132" w:themeColor="accent2"/>
        </w:rPr>
        <w:t xml:space="preserve"> shaped your experience in training?</w:t>
      </w:r>
    </w:p>
    <w:p w14:paraId="36AE935F" w14:textId="77777777" w:rsidR="006C6040" w:rsidRPr="006C6040" w:rsidRDefault="007B66C8" w:rsidP="006C6040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What challenges did you experience during school and/or work, and how did you manage to overcome or face these challenges?</w:t>
      </w:r>
    </w:p>
    <w:p w14:paraId="79873734" w14:textId="63B9A87C" w:rsidR="007B66C8" w:rsidRPr="006C6040" w:rsidRDefault="006C6040" w:rsidP="006C6040">
      <w:pPr>
        <w:pStyle w:val="ListParagraph"/>
        <w:numPr>
          <w:ilvl w:val="0"/>
          <w:numId w:val="18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Did you ever feel like you did not fully fit into medicine? How did you navigate that?</w:t>
      </w:r>
    </w:p>
    <w:p w14:paraId="57297EF9" w14:textId="77777777" w:rsidR="007B66C8" w:rsidRPr="00F93A05" w:rsidRDefault="007B66C8" w:rsidP="007B66C8">
      <w:pPr>
        <w:spacing w:after="0"/>
        <w:rPr>
          <w:rFonts w:ascii="Arial" w:hAnsi="Arial" w:cs="Arial"/>
          <w:i/>
          <w:iCs/>
        </w:rPr>
      </w:pPr>
    </w:p>
    <w:p w14:paraId="18131820" w14:textId="7BBB4CAD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Growth and feedback</w:t>
      </w:r>
    </w:p>
    <w:p w14:paraId="1AD65B6B" w14:textId="18C3B66C" w:rsidR="002A1A28" w:rsidRPr="00772B32" w:rsidRDefault="00772B32" w:rsidP="00C716A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color w:val="E97132" w:themeColor="accent2"/>
        </w:rPr>
      </w:pPr>
      <w:r w:rsidRPr="00772B32">
        <w:rPr>
          <w:rFonts w:ascii="Arial" w:hAnsi="Arial" w:cs="Arial"/>
          <w:color w:val="E97132" w:themeColor="accent2"/>
        </w:rPr>
        <w:t>If you were back in my stage right now, what would your path be to my goal? </w:t>
      </w:r>
    </w:p>
    <w:p w14:paraId="2F913AEC" w14:textId="33C4AAB9" w:rsidR="007B66C8" w:rsidRPr="006C6040" w:rsidRDefault="007B66C8" w:rsidP="00C716A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From your perspective, what do you think I am doing well so far?</w:t>
      </w:r>
    </w:p>
    <w:p w14:paraId="718E4B85" w14:textId="6D02B695" w:rsidR="007B66C8" w:rsidRDefault="007B66C8" w:rsidP="00C716A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What is one area</w:t>
      </w:r>
      <w:r w:rsidR="00E247B9">
        <w:rPr>
          <w:rFonts w:ascii="Arial" w:hAnsi="Arial" w:cs="Arial"/>
          <w:color w:val="196B24" w:themeColor="accent3"/>
        </w:rPr>
        <w:t>/skill</w:t>
      </w:r>
      <w:r w:rsidRPr="006C6040">
        <w:rPr>
          <w:rFonts w:ascii="Arial" w:hAnsi="Arial" w:cs="Arial"/>
          <w:color w:val="196B24" w:themeColor="accent3"/>
        </w:rPr>
        <w:t xml:space="preserve"> you think I could focus on improving?</w:t>
      </w:r>
    </w:p>
    <w:p w14:paraId="41890EF6" w14:textId="4FCB2F8B" w:rsidR="00772B32" w:rsidRPr="00C85149" w:rsidRDefault="00772B32" w:rsidP="00C716A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color w:val="0B769F" w:themeColor="accent4" w:themeShade="BF"/>
        </w:rPr>
      </w:pPr>
      <w:r w:rsidRPr="00C85149">
        <w:rPr>
          <w:rFonts w:ascii="Arial" w:hAnsi="Arial" w:cs="Arial"/>
          <w:color w:val="0B769F" w:themeColor="accent4" w:themeShade="BF"/>
        </w:rPr>
        <w:t xml:space="preserve">What feedback </w:t>
      </w:r>
      <w:r w:rsidR="00C85149" w:rsidRPr="00C85149">
        <w:rPr>
          <w:rFonts w:ascii="Arial" w:hAnsi="Arial" w:cs="Arial"/>
          <w:color w:val="0B769F" w:themeColor="accent4" w:themeShade="BF"/>
        </w:rPr>
        <w:t>have you heard</w:t>
      </w:r>
      <w:r w:rsidRPr="00C85149">
        <w:rPr>
          <w:rFonts w:ascii="Arial" w:hAnsi="Arial" w:cs="Arial"/>
          <w:color w:val="0B769F" w:themeColor="accent4" w:themeShade="BF"/>
        </w:rPr>
        <w:t xml:space="preserve"> from your colleagues about me — what do I need to continue and what do I need to spend more time improving?</w:t>
      </w:r>
    </w:p>
    <w:p w14:paraId="0E44B737" w14:textId="4BD136BB" w:rsidR="007B66C8" w:rsidRDefault="007B66C8" w:rsidP="00C716A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color w:val="A02B93" w:themeColor="accent5"/>
        </w:rPr>
      </w:pPr>
      <w:r w:rsidRPr="006C6040">
        <w:rPr>
          <w:rFonts w:ascii="Arial" w:hAnsi="Arial" w:cs="Arial"/>
          <w:color w:val="A02B93" w:themeColor="accent5"/>
        </w:rPr>
        <w:t>How do you approach incorporating feedback into your own growth?</w:t>
      </w:r>
    </w:p>
    <w:p w14:paraId="5284BE28" w14:textId="3EC6074D" w:rsidR="00C85149" w:rsidRPr="006C6040" w:rsidRDefault="00C85149" w:rsidP="00C716A6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color w:val="A02B93" w:themeColor="accent5"/>
        </w:rPr>
      </w:pPr>
      <w:r w:rsidRPr="00C85149">
        <w:rPr>
          <w:rFonts w:ascii="Arial" w:hAnsi="Arial" w:cs="Arial"/>
          <w:color w:val="A02B93" w:themeColor="accent5"/>
        </w:rPr>
        <w:t>What can we do to work together now on a project or output that benefits us both?</w:t>
      </w:r>
    </w:p>
    <w:p w14:paraId="1558A8D2" w14:textId="2C264EA8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Transitions</w:t>
      </w:r>
    </w:p>
    <w:p w14:paraId="0DAC5498" w14:textId="530AABBC" w:rsidR="006C6040" w:rsidRPr="006C6040" w:rsidRDefault="006C6040" w:rsidP="006C604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What was it like finding your first job and what was that process like?</w:t>
      </w:r>
    </w:p>
    <w:p w14:paraId="226D3DA0" w14:textId="649A4740" w:rsidR="006C6040" w:rsidRPr="006C6040" w:rsidRDefault="006C6040" w:rsidP="006C6040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color w:val="0B769F" w:themeColor="accent4" w:themeShade="BF"/>
        </w:rPr>
      </w:pPr>
      <w:r w:rsidRPr="006C6040">
        <w:rPr>
          <w:rFonts w:ascii="Arial" w:hAnsi="Arial" w:cs="Arial"/>
          <w:color w:val="0B769F" w:themeColor="accent4" w:themeShade="BF"/>
        </w:rPr>
        <w:t>What do learners tend to underestimate for the next stage?</w:t>
      </w:r>
    </w:p>
    <w:p w14:paraId="0551442E" w14:textId="77777777" w:rsidR="007B66C8" w:rsidRPr="006C6040" w:rsidRDefault="007B66C8" w:rsidP="00C716A6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color w:val="0B769F" w:themeColor="accent4" w:themeShade="BF"/>
        </w:rPr>
      </w:pPr>
      <w:r w:rsidRPr="006C6040">
        <w:rPr>
          <w:rFonts w:ascii="Arial" w:hAnsi="Arial" w:cs="Arial"/>
          <w:color w:val="0B769F" w:themeColor="accent4" w:themeShade="BF"/>
        </w:rPr>
        <w:lastRenderedPageBreak/>
        <w:t>What should I be focusing on now to prepare for the next stage?</w:t>
      </w:r>
    </w:p>
    <w:p w14:paraId="19B1528F" w14:textId="11729463" w:rsidR="007B66C8" w:rsidRPr="006C6040" w:rsidRDefault="004A2AD7" w:rsidP="00C716A6">
      <w:pPr>
        <w:pStyle w:val="ListParagraph"/>
        <w:numPr>
          <w:ilvl w:val="0"/>
          <w:numId w:val="20"/>
        </w:numPr>
        <w:spacing w:after="0"/>
        <w:rPr>
          <w:rFonts w:ascii="Arial" w:hAnsi="Arial" w:cs="Arial"/>
          <w:color w:val="0B769F" w:themeColor="accent4" w:themeShade="BF"/>
        </w:rPr>
      </w:pPr>
      <w:r w:rsidRPr="006C6040">
        <w:rPr>
          <w:rFonts w:ascii="Arial" w:hAnsi="Arial" w:cs="Arial"/>
          <w:color w:val="0B769F" w:themeColor="accent4" w:themeShade="BF"/>
        </w:rPr>
        <w:t xml:space="preserve">What do you wish you had known before starting the next stage? </w:t>
      </w:r>
      <w:r w:rsidR="007B66C8" w:rsidRPr="006C6040">
        <w:rPr>
          <w:rFonts w:ascii="Arial" w:hAnsi="Arial" w:cs="Arial"/>
          <w:color w:val="0B769F" w:themeColor="accent4" w:themeShade="BF"/>
        </w:rPr>
        <w:t>What surprised you most when you transitioned into the next phase?</w:t>
      </w:r>
    </w:p>
    <w:p w14:paraId="593BE58F" w14:textId="77777777" w:rsidR="007B66C8" w:rsidRPr="00F93A05" w:rsidRDefault="007B66C8" w:rsidP="007B66C8">
      <w:pPr>
        <w:spacing w:after="0"/>
        <w:rPr>
          <w:rFonts w:ascii="Arial" w:hAnsi="Arial" w:cs="Arial"/>
        </w:rPr>
      </w:pPr>
    </w:p>
    <w:p w14:paraId="125C7B81" w14:textId="322CF8A1" w:rsidR="007B66C8" w:rsidRPr="000D36E4" w:rsidRDefault="007B66C8" w:rsidP="00CD2144">
      <w:pPr>
        <w:pStyle w:val="Heading2"/>
        <w:numPr>
          <w:ilvl w:val="0"/>
          <w:numId w:val="9"/>
        </w:numPr>
        <w:ind w:left="714" w:hanging="357"/>
        <w15:collapsed/>
        <w:rPr>
          <w:rFonts w:ascii="Arial" w:hAnsi="Arial" w:cs="Arial"/>
          <w:sz w:val="28"/>
          <w:szCs w:val="28"/>
        </w:rPr>
      </w:pPr>
      <w:r w:rsidRPr="000D36E4">
        <w:rPr>
          <w:rFonts w:ascii="Arial" w:hAnsi="Arial" w:cs="Arial"/>
          <w:sz w:val="28"/>
          <w:szCs w:val="28"/>
        </w:rPr>
        <w:t>If you are feeling hesitant or unsure how to start</w:t>
      </w:r>
    </w:p>
    <w:p w14:paraId="26CCA33F" w14:textId="77777777" w:rsidR="00B136E5" w:rsidRPr="006C6040" w:rsidRDefault="00B136E5" w:rsidP="00C716A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I am not entirely sure what I should be asking at this point. What do you think would be most helpful for me?</w:t>
      </w:r>
    </w:p>
    <w:p w14:paraId="139F5C7D" w14:textId="0FB84B5A" w:rsidR="00B136E5" w:rsidRPr="006C6040" w:rsidRDefault="00B136E5" w:rsidP="00C716A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If you were in my position, what would you focus on over the next few months?</w:t>
      </w:r>
      <w:r w:rsidR="00C1530B" w:rsidRPr="006C6040">
        <w:rPr>
          <w:rFonts w:ascii="Arial" w:hAnsi="Arial" w:cs="Arial"/>
          <w:color w:val="E97132" w:themeColor="accent2"/>
        </w:rPr>
        <w:t xml:space="preserve"> At my stage, what do you think I should be focusing on right now?</w:t>
      </w:r>
    </w:p>
    <w:p w14:paraId="40415E54" w14:textId="063361A8" w:rsidR="00B136E5" w:rsidRPr="006C6040" w:rsidRDefault="00B136E5" w:rsidP="00C716A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Is there anything you think I may be overlooking</w:t>
      </w:r>
      <w:r w:rsidR="006C44BF" w:rsidRPr="006C6040">
        <w:rPr>
          <w:rFonts w:ascii="Arial" w:hAnsi="Arial" w:cs="Arial"/>
          <w:color w:val="E97132" w:themeColor="accent2"/>
        </w:rPr>
        <w:t xml:space="preserve"> / may not be aware of</w:t>
      </w:r>
      <w:r w:rsidRPr="006C6040">
        <w:rPr>
          <w:rFonts w:ascii="Arial" w:hAnsi="Arial" w:cs="Arial"/>
          <w:color w:val="E97132" w:themeColor="accent2"/>
        </w:rPr>
        <w:t>?</w:t>
      </w:r>
    </w:p>
    <w:p w14:paraId="00FACC66" w14:textId="03892AF3" w:rsidR="007B66C8" w:rsidRPr="006C6040" w:rsidRDefault="007B66C8" w:rsidP="00C716A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I am still figuring things out and not entirely sure where to begin. Where would you suggest I start?</w:t>
      </w:r>
    </w:p>
    <w:p w14:paraId="308011F0" w14:textId="77777777" w:rsidR="007B66C8" w:rsidRPr="006C6040" w:rsidRDefault="007B66C8" w:rsidP="00C716A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This may be a basic question, but I have been thinking about…</w:t>
      </w:r>
    </w:p>
    <w:p w14:paraId="3C3CF676" w14:textId="77777777" w:rsidR="007B66C8" w:rsidRPr="006C6040" w:rsidRDefault="007B66C8" w:rsidP="00C716A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Would you be open to sharing how you approached this at a similar stage?</w:t>
      </w:r>
    </w:p>
    <w:p w14:paraId="5B7FE91D" w14:textId="77777777" w:rsidR="006C6040" w:rsidRPr="006C6040" w:rsidRDefault="006C6040" w:rsidP="006C604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What are some things that you would recommend that I do as a student to support my personal/professional development?</w:t>
      </w:r>
    </w:p>
    <w:p w14:paraId="6481AE62" w14:textId="14470399" w:rsidR="006C6040" w:rsidRPr="006C6040" w:rsidRDefault="006C6040" w:rsidP="006C6040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E97132" w:themeColor="accent2"/>
        </w:rPr>
      </w:pPr>
      <w:r w:rsidRPr="006C6040">
        <w:rPr>
          <w:rFonts w:ascii="Arial" w:hAnsi="Arial" w:cs="Arial"/>
          <w:color w:val="E97132" w:themeColor="accent2"/>
        </w:rPr>
        <w:t>I do not have a specific question today, but I would appreciate hearing what you think is most important for someone at my stage</w:t>
      </w:r>
      <w:r>
        <w:rPr>
          <w:rFonts w:ascii="Arial" w:hAnsi="Arial" w:cs="Arial"/>
          <w:color w:val="E97132" w:themeColor="accent2"/>
        </w:rPr>
        <w:t>.</w:t>
      </w:r>
    </w:p>
    <w:p w14:paraId="09C7DCC8" w14:textId="77777777" w:rsidR="007B66C8" w:rsidRPr="006C6040" w:rsidRDefault="007B66C8" w:rsidP="00C716A6">
      <w:pPr>
        <w:pStyle w:val="ListParagraph"/>
        <w:numPr>
          <w:ilvl w:val="0"/>
          <w:numId w:val="21"/>
        </w:numPr>
        <w:spacing w:after="0"/>
        <w:rPr>
          <w:rFonts w:ascii="Arial" w:hAnsi="Arial" w:cs="Arial"/>
          <w:color w:val="196B24" w:themeColor="accent3"/>
        </w:rPr>
      </w:pPr>
      <w:r w:rsidRPr="006C6040">
        <w:rPr>
          <w:rFonts w:ascii="Arial" w:hAnsi="Arial" w:cs="Arial"/>
          <w:color w:val="196B24" w:themeColor="accent3"/>
        </w:rPr>
        <w:t>I have been finding this aspect of training challenging. Do you have any advice?</w:t>
      </w:r>
    </w:p>
    <w:p w14:paraId="2B94F414" w14:textId="77777777" w:rsidR="007B66C8" w:rsidRPr="00F93A05" w:rsidRDefault="007B66C8" w:rsidP="007B66C8">
      <w:pPr>
        <w:spacing w:after="0"/>
        <w:rPr>
          <w:rFonts w:ascii="Arial" w:hAnsi="Arial" w:cs="Arial"/>
        </w:rPr>
      </w:pPr>
    </w:p>
    <w:p w14:paraId="2FB6F369" w14:textId="77777777" w:rsidR="007B66C8" w:rsidRPr="00F93A05" w:rsidRDefault="007B66C8" w:rsidP="007B66C8">
      <w:pPr>
        <w:spacing w:after="0"/>
        <w:rPr>
          <w:rFonts w:ascii="Arial" w:hAnsi="Arial" w:cs="Arial"/>
          <w:b/>
          <w:bCs/>
        </w:rPr>
      </w:pPr>
    </w:p>
    <w:p w14:paraId="2BBE9B03" w14:textId="77777777" w:rsidR="004515C4" w:rsidRPr="00F93A05" w:rsidRDefault="004515C4">
      <w:pPr>
        <w:rPr>
          <w:rFonts w:ascii="Arial" w:hAnsi="Arial" w:cs="Arial"/>
        </w:rPr>
      </w:pPr>
    </w:p>
    <w:p w14:paraId="61108176" w14:textId="77777777" w:rsidR="007B66C8" w:rsidRPr="00F93A05" w:rsidRDefault="007B66C8">
      <w:pPr>
        <w:rPr>
          <w:rFonts w:ascii="Arial" w:hAnsi="Arial" w:cs="Arial"/>
        </w:rPr>
      </w:pPr>
    </w:p>
    <w:p w14:paraId="05CC1ACB" w14:textId="77777777" w:rsidR="007B66C8" w:rsidRPr="00F93A05" w:rsidRDefault="007B66C8">
      <w:pPr>
        <w:rPr>
          <w:rFonts w:ascii="Arial" w:hAnsi="Arial" w:cs="Arial"/>
        </w:rPr>
      </w:pPr>
    </w:p>
    <w:sectPr w:rsidR="007B66C8" w:rsidRPr="00F93A05" w:rsidSect="007B6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513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8C22AC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5C2FD1"/>
    <w:multiLevelType w:val="hybridMultilevel"/>
    <w:tmpl w:val="9F7CFB36"/>
    <w:lvl w:ilvl="0" w:tplc="10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C632E9"/>
    <w:multiLevelType w:val="multilevel"/>
    <w:tmpl w:val="9AFE9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37F0B"/>
    <w:multiLevelType w:val="multilevel"/>
    <w:tmpl w:val="4DB8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A1827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8C405E"/>
    <w:multiLevelType w:val="multilevel"/>
    <w:tmpl w:val="27F4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54586"/>
    <w:multiLevelType w:val="hybridMultilevel"/>
    <w:tmpl w:val="A556822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003D6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974D19"/>
    <w:multiLevelType w:val="hybridMultilevel"/>
    <w:tmpl w:val="4B14D56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FA148D"/>
    <w:multiLevelType w:val="multilevel"/>
    <w:tmpl w:val="0EB22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A1AD9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C57B03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70D40"/>
    <w:multiLevelType w:val="hybridMultilevel"/>
    <w:tmpl w:val="1468244C"/>
    <w:lvl w:ilvl="0" w:tplc="10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4" w15:restartNumberingAfterBreak="0">
    <w:nsid w:val="43A8386C"/>
    <w:multiLevelType w:val="multilevel"/>
    <w:tmpl w:val="9142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BC0E9E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EA554B9"/>
    <w:multiLevelType w:val="hybridMultilevel"/>
    <w:tmpl w:val="F2C61BCC"/>
    <w:lvl w:ilvl="0" w:tplc="A7981EF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D2AC5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A383F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91036DE"/>
    <w:multiLevelType w:val="multilevel"/>
    <w:tmpl w:val="68562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512977"/>
    <w:multiLevelType w:val="hybridMultilevel"/>
    <w:tmpl w:val="9F7CFB3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F680768"/>
    <w:multiLevelType w:val="multilevel"/>
    <w:tmpl w:val="A9CE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9618288">
    <w:abstractNumId w:val="16"/>
  </w:num>
  <w:num w:numId="2" w16cid:durableId="1443305545">
    <w:abstractNumId w:val="21"/>
  </w:num>
  <w:num w:numId="3" w16cid:durableId="2060545320">
    <w:abstractNumId w:val="14"/>
  </w:num>
  <w:num w:numId="4" w16cid:durableId="1211113643">
    <w:abstractNumId w:val="6"/>
  </w:num>
  <w:num w:numId="5" w16cid:durableId="1748772378">
    <w:abstractNumId w:val="19"/>
  </w:num>
  <w:num w:numId="6" w16cid:durableId="1580823578">
    <w:abstractNumId w:val="4"/>
  </w:num>
  <w:num w:numId="7" w16cid:durableId="660307898">
    <w:abstractNumId w:val="10"/>
  </w:num>
  <w:num w:numId="8" w16cid:durableId="356926233">
    <w:abstractNumId w:val="3"/>
  </w:num>
  <w:num w:numId="9" w16cid:durableId="418059266">
    <w:abstractNumId w:val="7"/>
  </w:num>
  <w:num w:numId="10" w16cid:durableId="1664354075">
    <w:abstractNumId w:val="15"/>
  </w:num>
  <w:num w:numId="11" w16cid:durableId="640041085">
    <w:abstractNumId w:val="2"/>
  </w:num>
  <w:num w:numId="12" w16cid:durableId="2142189240">
    <w:abstractNumId w:val="17"/>
  </w:num>
  <w:num w:numId="13" w16cid:durableId="82260277">
    <w:abstractNumId w:val="20"/>
  </w:num>
  <w:num w:numId="14" w16cid:durableId="1291939370">
    <w:abstractNumId w:val="5"/>
  </w:num>
  <w:num w:numId="15" w16cid:durableId="2008366763">
    <w:abstractNumId w:val="12"/>
  </w:num>
  <w:num w:numId="16" w16cid:durableId="413280061">
    <w:abstractNumId w:val="18"/>
  </w:num>
  <w:num w:numId="17" w16cid:durableId="1650473844">
    <w:abstractNumId w:val="1"/>
  </w:num>
  <w:num w:numId="18" w16cid:durableId="1246845795">
    <w:abstractNumId w:val="8"/>
  </w:num>
  <w:num w:numId="19" w16cid:durableId="1880127018">
    <w:abstractNumId w:val="9"/>
  </w:num>
  <w:num w:numId="20" w16cid:durableId="679241663">
    <w:abstractNumId w:val="11"/>
  </w:num>
  <w:num w:numId="21" w16cid:durableId="727609635">
    <w:abstractNumId w:val="0"/>
  </w:num>
  <w:num w:numId="22" w16cid:durableId="17320034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C8"/>
    <w:rsid w:val="00051F39"/>
    <w:rsid w:val="000A0C3C"/>
    <w:rsid w:val="000D36E4"/>
    <w:rsid w:val="001D5F61"/>
    <w:rsid w:val="0022436A"/>
    <w:rsid w:val="002A1A28"/>
    <w:rsid w:val="002D1C3E"/>
    <w:rsid w:val="00312EB8"/>
    <w:rsid w:val="00316025"/>
    <w:rsid w:val="0032165B"/>
    <w:rsid w:val="00333BAB"/>
    <w:rsid w:val="00351595"/>
    <w:rsid w:val="00371F87"/>
    <w:rsid w:val="003D2F07"/>
    <w:rsid w:val="00430A00"/>
    <w:rsid w:val="004432A4"/>
    <w:rsid w:val="004515C4"/>
    <w:rsid w:val="00492172"/>
    <w:rsid w:val="004A2AD7"/>
    <w:rsid w:val="004A6BA6"/>
    <w:rsid w:val="00510B06"/>
    <w:rsid w:val="00563FB6"/>
    <w:rsid w:val="005C452D"/>
    <w:rsid w:val="005E52D7"/>
    <w:rsid w:val="006569D7"/>
    <w:rsid w:val="00671BBD"/>
    <w:rsid w:val="006C44BF"/>
    <w:rsid w:val="006C6040"/>
    <w:rsid w:val="00712A3E"/>
    <w:rsid w:val="00772B32"/>
    <w:rsid w:val="007B66C8"/>
    <w:rsid w:val="00865384"/>
    <w:rsid w:val="00872CE2"/>
    <w:rsid w:val="00876EB8"/>
    <w:rsid w:val="00964FDA"/>
    <w:rsid w:val="00976D4C"/>
    <w:rsid w:val="00985C9F"/>
    <w:rsid w:val="009A7C04"/>
    <w:rsid w:val="009F1E88"/>
    <w:rsid w:val="00A6074B"/>
    <w:rsid w:val="00AC0661"/>
    <w:rsid w:val="00B136E5"/>
    <w:rsid w:val="00B43492"/>
    <w:rsid w:val="00BD2E4D"/>
    <w:rsid w:val="00C1530B"/>
    <w:rsid w:val="00C21E8D"/>
    <w:rsid w:val="00C716A6"/>
    <w:rsid w:val="00C85149"/>
    <w:rsid w:val="00CD008F"/>
    <w:rsid w:val="00CD2144"/>
    <w:rsid w:val="00D87445"/>
    <w:rsid w:val="00D874D2"/>
    <w:rsid w:val="00D87510"/>
    <w:rsid w:val="00DF0A71"/>
    <w:rsid w:val="00DF2AB0"/>
    <w:rsid w:val="00E00C7C"/>
    <w:rsid w:val="00E247B9"/>
    <w:rsid w:val="00E47F69"/>
    <w:rsid w:val="00ED7C8E"/>
    <w:rsid w:val="00EF3CFE"/>
    <w:rsid w:val="00F80056"/>
    <w:rsid w:val="00F93A05"/>
    <w:rsid w:val="00F9732B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C7CE3"/>
  <w15:chartTrackingRefBased/>
  <w15:docId w15:val="{B0D6CCA8-B230-4C1A-AADB-F7475047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B6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C452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4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cine.dmp@utoronto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ipacamic.ca/wp-content/uploads/2025/02/IPAC-Mentorship-Toolkit-202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07BB6084A93945BD05BF81C364E263" ma:contentTypeVersion="16" ma:contentTypeDescription="Create a new document." ma:contentTypeScope="" ma:versionID="1aaa4f5ebe77f6220622236dc3651324">
  <xsd:schema xmlns:xsd="http://www.w3.org/2001/XMLSchema" xmlns:xs="http://www.w3.org/2001/XMLSchema" xmlns:p="http://schemas.microsoft.com/office/2006/metadata/properties" xmlns:ns2="3789ab65-df20-41ce-9c3e-c3e793c8db35" xmlns:ns3="fc1ec9e8-3212-44bd-b91f-a9af2596b895" targetNamespace="http://schemas.microsoft.com/office/2006/metadata/properties" ma:root="true" ma:fieldsID="1d2873e5c25bf8c1db5145aaf382168d" ns2:_="" ns3:_="">
    <xsd:import namespace="3789ab65-df20-41ce-9c3e-c3e793c8db35"/>
    <xsd:import namespace="fc1ec9e8-3212-44bd-b91f-a9af2596b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9ab65-df20-41ce-9c3e-c3e793c8d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ec9e8-3212-44bd-b91f-a9af2596b89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473179-cfe1-4147-aafd-2740f49f6cb0}" ma:internalName="TaxCatchAll" ma:showField="CatchAllData" ma:web="fc1ec9e8-3212-44bd-b91f-a9af2596b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1ec9e8-3212-44bd-b91f-a9af2596b895" xsi:nil="true"/>
    <lcf76f155ced4ddcb4097134ff3c332f xmlns="3789ab65-df20-41ce-9c3e-c3e793c8db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250ED8-AE60-41A5-84B9-1D766A21F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9ab65-df20-41ce-9c3e-c3e793c8db35"/>
    <ds:schemaRef ds:uri="fc1ec9e8-3212-44bd-b91f-a9af2596b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6EA18-6FB5-4F73-A7DD-339B2F1F0BDA}">
  <ds:schemaRefs>
    <ds:schemaRef ds:uri="http://schemas.microsoft.com/office/2006/metadata/properties"/>
    <ds:schemaRef ds:uri="http://schemas.microsoft.com/office/infopath/2007/PartnerControls"/>
    <ds:schemaRef ds:uri="fc1ec9e8-3212-44bd-b91f-a9af2596b895"/>
    <ds:schemaRef ds:uri="3789ab65-df20-41ce-9c3e-c3e793c8db35"/>
  </ds:schemaRefs>
</ds:datastoreItem>
</file>

<file path=customXml/itemProps3.xml><?xml version="1.0" encoding="utf-8"?>
<ds:datastoreItem xmlns:ds="http://schemas.openxmlformats.org/officeDocument/2006/customXml" ds:itemID="{FDA320BF-0B23-4F9D-B84C-0ABB8C6710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800720-658a-40d8-bbcc-3cc17c0117d7}" enabled="1" method="Standard" siteId="{78aac226-2f03-4b4d-9037-b46d56c552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1008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Jerusha Retnakanthan</dc:creator>
  <cp:keywords/>
  <dc:description/>
  <cp:lastModifiedBy>Jerusha Retnakanthan</cp:lastModifiedBy>
  <cp:revision>59</cp:revision>
  <dcterms:created xsi:type="dcterms:W3CDTF">2026-05-26T15:34:00Z</dcterms:created>
  <dcterms:modified xsi:type="dcterms:W3CDTF">2026-05-27T15:10:00Z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0x0101007407BB6084A93945BD05BF81C364E263</vt:lpwstr>
  </property>
  <property fmtid="{D5CDD505-2E9C-101B-9397-08002B2CF9AE}" pid="3" name="MediaServiceImageTags">
    <vt:lpwstr/>
  </property>
</Properties>
</file>